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6BACC4" w14:textId="77777777" w:rsidR="008E2EB9" w:rsidRDefault="008E2EB9" w:rsidP="00A51E5C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</w:p>
    <w:p w14:paraId="389A2A11" w14:textId="77777777" w:rsidR="00587886" w:rsidRPr="00A51E5C" w:rsidRDefault="00587886" w:rsidP="00587886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Department and/or School</w:t>
      </w:r>
    </w:p>
    <w:p w14:paraId="0D4C96B6" w14:textId="77777777" w:rsidR="00587886" w:rsidRPr="00A51E5C" w:rsidRDefault="00587886" w:rsidP="00587886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</w:p>
    <w:p w14:paraId="4E3E7100" w14:textId="77777777" w:rsidR="00587886" w:rsidRPr="00A51E5C" w:rsidRDefault="00587886" w:rsidP="00587886">
      <w:pPr>
        <w:widowControl w:val="0"/>
        <w:jc w:val="center"/>
        <w:rPr>
          <w:rFonts w:asciiTheme="minorHAnsi" w:hAnsiTheme="minorHAnsi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Course number with section number(s), course title, and credit hours</w:t>
      </w:r>
    </w:p>
    <w:p w14:paraId="4C81DF45" w14:textId="77777777" w:rsidR="00587886" w:rsidRPr="00A51E5C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i/>
          <w:color w:val="FF0000"/>
          <w:sz w:val="22"/>
          <w:szCs w:val="22"/>
        </w:rPr>
        <w:t>[Courses cross-listed or with multiple sections may use the same syllabus but must include all appropriate numbers.]</w:t>
      </w:r>
    </w:p>
    <w:p w14:paraId="2D5F44D7" w14:textId="3C0CE591" w:rsidR="00587886" w:rsidRPr="00A51E5C" w:rsidRDefault="00F23465" w:rsidP="00587886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  <w:r w:rsidRPr="00B972EB">
        <w:rPr>
          <w:rFonts w:asciiTheme="minorHAnsi" w:hAnsiTheme="minorHAnsi"/>
          <w:b/>
          <w:sz w:val="22"/>
          <w:szCs w:val="22"/>
        </w:rPr>
        <w:t>Semester</w:t>
      </w:r>
      <w:r>
        <w:rPr>
          <w:rFonts w:asciiTheme="minorHAnsi" w:hAnsiTheme="minorHAnsi"/>
          <w:b/>
          <w:sz w:val="22"/>
          <w:szCs w:val="22"/>
        </w:rPr>
        <w:t xml:space="preserve"> </w:t>
      </w:r>
      <w:r w:rsidR="00587886" w:rsidRPr="00A51E5C">
        <w:rPr>
          <w:rFonts w:asciiTheme="minorHAnsi" w:hAnsiTheme="minorHAnsi"/>
          <w:sz w:val="22"/>
          <w:szCs w:val="22"/>
        </w:rPr>
        <w:t>and</w:t>
      </w:r>
      <w:r w:rsidR="00587886" w:rsidRPr="00A51E5C">
        <w:rPr>
          <w:rFonts w:asciiTheme="minorHAnsi" w:hAnsiTheme="minorHAnsi"/>
          <w:b/>
          <w:sz w:val="22"/>
          <w:szCs w:val="22"/>
        </w:rPr>
        <w:t xml:space="preserve"> Year</w:t>
      </w:r>
    </w:p>
    <w:p w14:paraId="3AE0BFBA" w14:textId="77777777" w:rsidR="00587886" w:rsidRPr="00A51E5C" w:rsidRDefault="00587886" w:rsidP="00587886">
      <w:pPr>
        <w:widowControl w:val="0"/>
        <w:jc w:val="center"/>
        <w:rPr>
          <w:rFonts w:asciiTheme="minorHAnsi" w:hAnsiTheme="minorHAnsi"/>
          <w:b/>
          <w:sz w:val="22"/>
          <w:szCs w:val="22"/>
        </w:rPr>
      </w:pPr>
    </w:p>
    <w:p w14:paraId="5B281152" w14:textId="77777777" w:rsidR="00587886" w:rsidRPr="00A51E5C" w:rsidRDefault="00587886" w:rsidP="00587886">
      <w:pPr>
        <w:widowControl w:val="0"/>
        <w:rPr>
          <w:rFonts w:asciiTheme="minorHAnsi" w:hAnsiTheme="minorHAnsi"/>
          <w:bCs/>
          <w:sz w:val="22"/>
          <w:szCs w:val="22"/>
        </w:rPr>
      </w:pPr>
      <w:r w:rsidRPr="00A51E5C">
        <w:rPr>
          <w:rFonts w:asciiTheme="minorHAnsi" w:hAnsiTheme="minorHAnsi"/>
          <w:b/>
          <w:bCs/>
          <w:sz w:val="22"/>
          <w:szCs w:val="22"/>
        </w:rPr>
        <w:t>Instructor:</w:t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ab/>
        <w:t xml:space="preserve">Email: </w:t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</w:p>
    <w:p w14:paraId="2B2D4CF5" w14:textId="77777777" w:rsidR="00587886" w:rsidRPr="00A51E5C" w:rsidRDefault="00587886" w:rsidP="00587886">
      <w:pPr>
        <w:widowControl w:val="0"/>
        <w:tabs>
          <w:tab w:val="left" w:pos="1260"/>
        </w:tabs>
        <w:rPr>
          <w:rFonts w:asciiTheme="minorHAnsi" w:hAnsiTheme="minorHAnsi"/>
          <w:bCs/>
          <w:sz w:val="22"/>
          <w:szCs w:val="22"/>
        </w:rPr>
      </w:pPr>
      <w:r w:rsidRPr="00A51E5C">
        <w:rPr>
          <w:rFonts w:asciiTheme="minorHAnsi" w:hAnsiTheme="minorHAnsi"/>
          <w:b/>
          <w:bCs/>
          <w:sz w:val="22"/>
          <w:szCs w:val="22"/>
        </w:rPr>
        <w:t xml:space="preserve">Office hrs:  </w:t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  <w:r w:rsidRPr="00A51E5C">
        <w:rPr>
          <w:rFonts w:asciiTheme="minorHAnsi" w:hAnsiTheme="minorHAnsi"/>
          <w:bCs/>
          <w:sz w:val="22"/>
          <w:szCs w:val="22"/>
        </w:rPr>
        <w:tab/>
      </w:r>
      <w:r w:rsidRPr="00A51E5C">
        <w:rPr>
          <w:rFonts w:asciiTheme="minorHAnsi" w:hAnsiTheme="minorHAnsi"/>
          <w:bCs/>
          <w:sz w:val="22"/>
          <w:szCs w:val="22"/>
        </w:rPr>
        <w:tab/>
      </w:r>
      <w:r w:rsidRPr="00A51E5C">
        <w:rPr>
          <w:rFonts w:asciiTheme="minorHAnsi" w:hAnsiTheme="minorHAnsi"/>
          <w:bCs/>
          <w:sz w:val="22"/>
          <w:szCs w:val="22"/>
        </w:rPr>
        <w:tab/>
      </w:r>
      <w:r w:rsidRPr="00A51E5C">
        <w:rPr>
          <w:rFonts w:asciiTheme="minorHAnsi" w:hAnsiTheme="minorHAnsi"/>
          <w:bCs/>
          <w:sz w:val="22"/>
          <w:szCs w:val="22"/>
        </w:rPr>
        <w:tab/>
      </w:r>
      <w:r w:rsidRPr="00A51E5C">
        <w:rPr>
          <w:rFonts w:asciiTheme="minorHAnsi" w:hAnsiTheme="minorHAnsi"/>
          <w:b/>
          <w:bCs/>
          <w:sz w:val="22"/>
          <w:szCs w:val="22"/>
        </w:rPr>
        <w:t xml:space="preserve">Office: </w:t>
      </w:r>
      <w:r w:rsidRPr="00A51E5C">
        <w:rPr>
          <w:rFonts w:asciiTheme="minorHAnsi" w:hAnsiTheme="minorHAnsi"/>
          <w:b/>
          <w:bCs/>
          <w:sz w:val="22"/>
          <w:szCs w:val="22"/>
        </w:rPr>
        <w:tab/>
      </w:r>
    </w:p>
    <w:p w14:paraId="03EE2880" w14:textId="77777777" w:rsidR="00587886" w:rsidRPr="00A51E5C" w:rsidRDefault="00587886" w:rsidP="00587886">
      <w:pPr>
        <w:widowControl w:val="0"/>
        <w:tabs>
          <w:tab w:val="left" w:pos="1260"/>
        </w:tabs>
        <w:rPr>
          <w:rFonts w:asciiTheme="minorHAnsi" w:hAnsiTheme="minorHAnsi"/>
          <w:bCs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bCs/>
          <w:sz w:val="22"/>
          <w:szCs w:val="22"/>
        </w:rPr>
        <w:t>Phone:</w:t>
      </w:r>
      <w:r w:rsidRPr="00A51E5C">
        <w:rPr>
          <w:rFonts w:asciiTheme="minorHAnsi" w:hAnsiTheme="minorHAnsi"/>
          <w:bCs/>
          <w:sz w:val="22"/>
          <w:szCs w:val="22"/>
        </w:rPr>
        <w:t xml:space="preserve">  </w:t>
      </w:r>
      <w:r w:rsidRPr="00A51E5C">
        <w:rPr>
          <w:rFonts w:asciiTheme="minorHAnsi" w:hAnsiTheme="minorHAnsi"/>
          <w:bCs/>
          <w:i/>
          <w:color w:val="FF0000"/>
          <w:sz w:val="22"/>
          <w:szCs w:val="22"/>
        </w:rPr>
        <w:t xml:space="preserve">[It is </w:t>
      </w:r>
      <w:r w:rsidRPr="00A51E5C">
        <w:rPr>
          <w:rFonts w:asciiTheme="minorHAnsi" w:hAnsiTheme="minorHAnsi"/>
          <w:b/>
          <w:bCs/>
          <w:i/>
          <w:color w:val="FF0000"/>
          <w:sz w:val="22"/>
          <w:szCs w:val="22"/>
        </w:rPr>
        <w:t>not</w:t>
      </w:r>
      <w:r w:rsidRPr="00A51E5C">
        <w:rPr>
          <w:rFonts w:asciiTheme="minorHAnsi" w:hAnsiTheme="minorHAnsi"/>
          <w:bCs/>
          <w:i/>
          <w:color w:val="FF0000"/>
          <w:sz w:val="22"/>
          <w:szCs w:val="22"/>
        </w:rPr>
        <w:t xml:space="preserve"> necessary to provide one’s cell phone #.  Office phone # is sufficient.]</w:t>
      </w:r>
    </w:p>
    <w:p w14:paraId="629473A4" w14:textId="77777777" w:rsidR="00587886" w:rsidRPr="00A51E5C" w:rsidRDefault="00587886" w:rsidP="00587886">
      <w:pPr>
        <w:widowControl w:val="0"/>
        <w:tabs>
          <w:tab w:val="left" w:pos="1260"/>
        </w:tabs>
        <w:rPr>
          <w:rFonts w:asciiTheme="minorHAnsi" w:hAnsiTheme="minorHAnsi"/>
          <w:bCs/>
          <w:sz w:val="22"/>
          <w:szCs w:val="22"/>
        </w:rPr>
      </w:pPr>
    </w:p>
    <w:p w14:paraId="74253CCE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Prerequisites:</w:t>
      </w:r>
      <w:r w:rsidRPr="00A51E5C">
        <w:rPr>
          <w:rFonts w:asciiTheme="minorHAnsi" w:hAnsiTheme="minorHAnsi"/>
          <w:sz w:val="22"/>
          <w:szCs w:val="22"/>
        </w:rPr>
        <w:t xml:space="preserve"> 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[If any.]</w:t>
      </w:r>
    </w:p>
    <w:p w14:paraId="539AB00F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</w:p>
    <w:p w14:paraId="706107C9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 xml:space="preserve">Textbook and supplementary materials: 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[List all applicable course materials, including any costs associated with supplemental material.]</w:t>
      </w:r>
    </w:p>
    <w:p w14:paraId="5574B024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</w:p>
    <w:p w14:paraId="7896344F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 xml:space="preserve">Course description: 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[This must include the description included in the latest academic catalog. You may add information as appropriate.]</w:t>
      </w:r>
    </w:p>
    <w:p w14:paraId="3561B5BC" w14:textId="77777777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</w:p>
    <w:p w14:paraId="0085AAAB" w14:textId="74212BFB" w:rsidR="00587886" w:rsidRPr="00A51E5C" w:rsidRDefault="00587886" w:rsidP="00587886">
      <w:pPr>
        <w:widowControl w:val="0"/>
        <w:autoSpaceDE w:val="0"/>
        <w:autoSpaceDN w:val="0"/>
        <w:adjustRightInd w:val="0"/>
        <w:rPr>
          <w:rFonts w:asciiTheme="minorHAnsi" w:hAnsiTheme="minorHAnsi"/>
          <w:b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Student learning outcomes:</w:t>
      </w:r>
      <w:r w:rsidRPr="00A51E5C">
        <w:rPr>
          <w:rFonts w:asciiTheme="minorHAnsi" w:hAnsiTheme="minorHAnsi"/>
          <w:b/>
          <w:sz w:val="22"/>
          <w:szCs w:val="22"/>
        </w:rPr>
        <w:tab/>
      </w:r>
      <w:r w:rsidRPr="00A51E5C">
        <w:rPr>
          <w:rFonts w:asciiTheme="minorHAnsi" w:hAnsiTheme="minorHAnsi"/>
          <w:b/>
          <w:sz w:val="22"/>
          <w:szCs w:val="22"/>
        </w:rPr>
        <w:tab/>
      </w:r>
      <w:r w:rsidRPr="00A51E5C">
        <w:rPr>
          <w:rFonts w:asciiTheme="minorHAnsi" w:hAnsiTheme="minorHAnsi"/>
          <w:b/>
          <w:sz w:val="22"/>
          <w:szCs w:val="22"/>
        </w:rPr>
        <w:tab/>
      </w:r>
      <w:r w:rsidRPr="00A51E5C">
        <w:rPr>
          <w:rFonts w:asciiTheme="minorHAnsi" w:hAnsiTheme="minorHAnsi"/>
          <w:b/>
          <w:sz w:val="22"/>
          <w:szCs w:val="22"/>
        </w:rPr>
        <w:tab/>
        <w:t>Assessment methods:</w:t>
      </w:r>
    </w:p>
    <w:p w14:paraId="22F10C88" w14:textId="39DABA6E" w:rsidR="00587886" w:rsidRPr="00B972EB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[List </w:t>
      </w:r>
      <w:r>
        <w:rPr>
          <w:rFonts w:asciiTheme="minorHAnsi" w:hAnsiTheme="minorHAnsi"/>
          <w:i/>
          <w:color w:val="FF0000"/>
          <w:sz w:val="22"/>
          <w:szCs w:val="22"/>
        </w:rPr>
        <w:t xml:space="preserve">all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learning outcome</w:t>
      </w:r>
      <w:r w:rsidR="009272F9">
        <w:rPr>
          <w:rFonts w:asciiTheme="minorHAnsi" w:hAnsiTheme="minorHAnsi"/>
          <w:i/>
          <w:color w:val="FF0000"/>
          <w:sz w:val="22"/>
          <w:szCs w:val="22"/>
        </w:rPr>
        <w:t xml:space="preserve">s </w:t>
      </w:r>
      <w:r w:rsidR="00832E42" w:rsidRPr="00B972EB">
        <w:rPr>
          <w:rFonts w:asciiTheme="minorHAnsi" w:hAnsiTheme="minorHAnsi"/>
          <w:bCs/>
          <w:i/>
          <w:color w:val="FF0000"/>
          <w:sz w:val="22"/>
          <w:szCs w:val="22"/>
        </w:rPr>
        <w:t>and</w:t>
      </w:r>
      <w:r w:rsidR="00832E42" w:rsidRPr="00B972EB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Pr="00B972EB">
        <w:rPr>
          <w:rFonts w:asciiTheme="minorHAnsi" w:hAnsiTheme="minorHAnsi"/>
          <w:i/>
          <w:color w:val="FF0000"/>
          <w:sz w:val="22"/>
          <w:szCs w:val="22"/>
        </w:rPr>
        <w:t>i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ndicate the method</w:t>
      </w:r>
      <w:r>
        <w:rPr>
          <w:rFonts w:asciiTheme="minorHAnsi" w:hAnsiTheme="minorHAnsi"/>
          <w:i/>
          <w:color w:val="FF0000"/>
          <w:sz w:val="22"/>
          <w:szCs w:val="22"/>
        </w:rPr>
        <w:t>(s) you will use to assess how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 students</w:t>
      </w:r>
      <w:r>
        <w:rPr>
          <w:rFonts w:asciiTheme="minorHAnsi" w:hAnsiTheme="minorHAnsi"/>
          <w:i/>
          <w:color w:val="FF0000"/>
          <w:sz w:val="22"/>
          <w:szCs w:val="22"/>
        </w:rPr>
        <w:t xml:space="preserve"> will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 accomplish each outcome.  Any Northwest Core class must include the NW </w:t>
      </w:r>
      <w:r w:rsidR="001D69A9" w:rsidRPr="00B972EB">
        <w:rPr>
          <w:rFonts w:asciiTheme="minorHAnsi" w:hAnsiTheme="minorHAnsi"/>
          <w:i/>
          <w:color w:val="FF0000"/>
          <w:sz w:val="22"/>
          <w:szCs w:val="22"/>
        </w:rPr>
        <w:t xml:space="preserve">learning outcomes </w:t>
      </w:r>
      <w:r w:rsidRPr="00B972EB">
        <w:rPr>
          <w:rFonts w:asciiTheme="minorHAnsi" w:hAnsiTheme="minorHAnsi"/>
          <w:i/>
          <w:color w:val="FF0000"/>
          <w:sz w:val="22"/>
          <w:szCs w:val="22"/>
        </w:rPr>
        <w:t>identified by the department/school and approved by DCM for that cours</w:t>
      </w:r>
      <w:r w:rsidR="009272F9" w:rsidRPr="00B972EB">
        <w:rPr>
          <w:rFonts w:asciiTheme="minorHAnsi" w:hAnsiTheme="minorHAnsi"/>
          <w:i/>
          <w:color w:val="FF0000"/>
          <w:sz w:val="22"/>
          <w:szCs w:val="22"/>
        </w:rPr>
        <w:t>e.</w:t>
      </w:r>
      <w:r w:rsidR="00D4619B" w:rsidRPr="00B972EB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="00D4619B" w:rsidRPr="00B972EB">
        <w:rPr>
          <w:rFonts w:asciiTheme="minorHAnsi" w:hAnsiTheme="minorHAnsi" w:cstheme="minorHAnsi"/>
          <w:i/>
          <w:iCs/>
          <w:color w:val="FF0000"/>
          <w:sz w:val="22"/>
          <w:szCs w:val="22"/>
        </w:rPr>
        <w:t>The Northwest Institutional Learning Outcomes (ILOs) for curricular and co-curricular programs at the undergraduate level are communicating; critical thinking; managing information; valuing; diversity, equity and inclusion; teamwork; and leadership</w:t>
      </w:r>
      <w:r w:rsidR="00D4619B" w:rsidRPr="00B972EB">
        <w:rPr>
          <w:color w:val="FF0000"/>
        </w:rPr>
        <w:t>.</w:t>
      </w:r>
      <w:r w:rsidRPr="00B972EB">
        <w:rPr>
          <w:rFonts w:asciiTheme="minorHAnsi" w:hAnsiTheme="minorHAnsi"/>
          <w:i/>
          <w:color w:val="FF0000"/>
          <w:sz w:val="22"/>
          <w:szCs w:val="22"/>
        </w:rPr>
        <w:t>]</w:t>
      </w:r>
      <w:r w:rsidR="00D83C1E" w:rsidRPr="00B972EB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</w:p>
    <w:p w14:paraId="7856FDB8" w14:textId="77777777" w:rsidR="00D4619B" w:rsidRDefault="00D4619B" w:rsidP="00587886">
      <w:pPr>
        <w:widowControl w:val="0"/>
        <w:rPr>
          <w:rFonts w:asciiTheme="minorHAnsi" w:hAnsiTheme="minorHAnsi"/>
          <w:b/>
          <w:sz w:val="22"/>
          <w:szCs w:val="22"/>
        </w:rPr>
      </w:pPr>
    </w:p>
    <w:p w14:paraId="3CEF75BC" w14:textId="362CB9A4" w:rsidR="00587886" w:rsidRPr="00A51E5C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 xml:space="preserve">Instructional methods: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[State the methods by which students should expect to be instructed in this course, such as lectures, class discussions, individual/group work, learner presentations, and guest speakers.]</w:t>
      </w:r>
    </w:p>
    <w:p w14:paraId="49848334" w14:textId="77777777" w:rsidR="00587886" w:rsidRPr="00A51E5C" w:rsidRDefault="00587886" w:rsidP="00587886">
      <w:pPr>
        <w:widowControl w:val="0"/>
        <w:rPr>
          <w:rFonts w:asciiTheme="minorHAnsi" w:hAnsiTheme="minorHAnsi"/>
          <w:b/>
          <w:sz w:val="22"/>
          <w:szCs w:val="22"/>
        </w:rPr>
      </w:pPr>
    </w:p>
    <w:p w14:paraId="7BAA3236" w14:textId="77777777" w:rsidR="00587886" w:rsidRPr="00A51E5C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Graded course requirements:</w:t>
      </w:r>
      <w:r w:rsidRPr="00A51E5C">
        <w:rPr>
          <w:rFonts w:asciiTheme="minorHAnsi" w:hAnsiTheme="minorHAnsi"/>
          <w:sz w:val="22"/>
          <w:szCs w:val="22"/>
        </w:rPr>
        <w:t xml:space="preserve"> 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[List the </w:t>
      </w:r>
      <w:r>
        <w:rPr>
          <w:rFonts w:asciiTheme="minorHAnsi" w:hAnsiTheme="minorHAnsi"/>
          <w:i/>
          <w:color w:val="FF0000"/>
          <w:sz w:val="22"/>
          <w:szCs w:val="22"/>
        </w:rPr>
        <w:t>assessment activities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—</w:t>
      </w:r>
      <w:r>
        <w:rPr>
          <w:rFonts w:asciiTheme="minorHAnsi" w:hAnsiTheme="minorHAnsi"/>
          <w:i/>
          <w:color w:val="FF0000"/>
          <w:sz w:val="22"/>
          <w:szCs w:val="22"/>
        </w:rPr>
        <w:t xml:space="preserve">projects,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exams, quizzes, papers, etc.—that will be used to establish a student’s grade in the course, including how points</w:t>
      </w:r>
      <w:r>
        <w:rPr>
          <w:rFonts w:asciiTheme="minorHAnsi" w:hAnsiTheme="minorHAnsi"/>
          <w:i/>
          <w:color w:val="FF0000"/>
          <w:sz w:val="22"/>
          <w:szCs w:val="22"/>
        </w:rPr>
        <w:t>/percentages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 will be distributed.  This section also could include minimum required hours of out-of-class work for every hour of </w:t>
      </w:r>
      <w:r>
        <w:rPr>
          <w:rFonts w:asciiTheme="minorHAnsi" w:hAnsiTheme="minorHAnsi"/>
          <w:i/>
          <w:color w:val="FF0000"/>
          <w:sz w:val="22"/>
          <w:szCs w:val="22"/>
        </w:rPr>
        <w:t>class meeting time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.</w:t>
      </w:r>
      <w:r>
        <w:rPr>
          <w:rFonts w:asciiTheme="minorHAnsi" w:hAnsiTheme="minorHAnsi"/>
          <w:i/>
          <w:color w:val="FF0000"/>
          <w:sz w:val="22"/>
          <w:szCs w:val="22"/>
        </w:rPr>
        <w:t xml:space="preserve">  All 500-level courses will distinguish grading requirements unique to graduate students who may enroll in the course.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]</w:t>
      </w:r>
    </w:p>
    <w:p w14:paraId="4B553708" w14:textId="77777777" w:rsidR="00587886" w:rsidRPr="00A51E5C" w:rsidRDefault="00587886" w:rsidP="00587886">
      <w:pPr>
        <w:widowControl w:val="0"/>
        <w:rPr>
          <w:rFonts w:asciiTheme="minorHAnsi" w:hAnsiTheme="minorHAnsi"/>
          <w:b/>
          <w:sz w:val="22"/>
          <w:szCs w:val="22"/>
        </w:rPr>
      </w:pPr>
    </w:p>
    <w:p w14:paraId="1F2CF9A9" w14:textId="77777777" w:rsidR="00587886" w:rsidRPr="00A51E5C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Grading scale:</w:t>
      </w:r>
      <w:r w:rsidRPr="00A51E5C">
        <w:rPr>
          <w:rFonts w:asciiTheme="minorHAnsi" w:hAnsiTheme="minorHAnsi"/>
          <w:sz w:val="22"/>
          <w:szCs w:val="22"/>
        </w:rPr>
        <w:t xml:space="preserve"> 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</w:t>
      </w:r>
      <w:r>
        <w:rPr>
          <w:rFonts w:asciiTheme="minorHAnsi" w:hAnsiTheme="minorHAnsi"/>
          <w:i/>
          <w:color w:val="FF0000"/>
          <w:sz w:val="22"/>
          <w:szCs w:val="22"/>
        </w:rPr>
        <w:t>The standard for determining letter grade distribution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.]</w:t>
      </w:r>
    </w:p>
    <w:p w14:paraId="1B729460" w14:textId="77777777" w:rsidR="00587886" w:rsidRPr="00A51E5C" w:rsidRDefault="00587886" w:rsidP="00587886">
      <w:pPr>
        <w:widowControl w:val="0"/>
        <w:rPr>
          <w:rFonts w:asciiTheme="minorHAnsi" w:hAnsiTheme="minorHAnsi"/>
          <w:b/>
          <w:sz w:val="22"/>
          <w:szCs w:val="22"/>
        </w:rPr>
      </w:pPr>
    </w:p>
    <w:p w14:paraId="15B2E166" w14:textId="77777777" w:rsidR="00587886" w:rsidRDefault="00587886" w:rsidP="00587886">
      <w:pPr>
        <w:widowControl w:val="0"/>
        <w:rPr>
          <w:rFonts w:asciiTheme="minorHAnsi" w:hAnsiTheme="minorHAnsi"/>
          <w:i/>
          <w:color w:val="FF0000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t>Course outline/major topics studied: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 xml:space="preserve">  [Anticipated material and sequence of coverage. Please also include the following disclaimer</w:t>
      </w:r>
      <w:r w:rsidRPr="00A51E5C">
        <w:rPr>
          <w:rFonts w:asciiTheme="minorHAnsi" w:hAnsiTheme="minorHAnsi"/>
          <w:color w:val="FF0000"/>
          <w:sz w:val="22"/>
          <w:szCs w:val="22"/>
        </w:rPr>
        <w:t>.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]</w:t>
      </w:r>
    </w:p>
    <w:p w14:paraId="0A7DB437" w14:textId="77777777" w:rsidR="00587886" w:rsidRPr="00132951" w:rsidRDefault="00587886" w:rsidP="00587886">
      <w:pPr>
        <w:widowControl w:val="0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b/>
          <w:color w:val="000000" w:themeColor="text1"/>
          <w:sz w:val="22"/>
          <w:szCs w:val="22"/>
        </w:rPr>
        <w:t>Note</w:t>
      </w:r>
      <w:r w:rsidRPr="00A51E5C">
        <w:rPr>
          <w:rFonts w:asciiTheme="minorHAnsi" w:hAnsiTheme="minorHAnsi"/>
          <w:b/>
          <w:color w:val="000000" w:themeColor="text1"/>
          <w:sz w:val="22"/>
          <w:szCs w:val="22"/>
        </w:rPr>
        <w:t xml:space="preserve">:  </w:t>
      </w:r>
      <w:r w:rsidRPr="00A51E5C">
        <w:rPr>
          <w:rFonts w:asciiTheme="minorHAnsi" w:hAnsiTheme="minorHAnsi" w:cs="Calibri"/>
          <w:color w:val="000000" w:themeColor="text1"/>
          <w:sz w:val="22"/>
          <w:szCs w:val="22"/>
        </w:rPr>
        <w:t xml:space="preserve">Course schedule is subject to change </w:t>
      </w:r>
      <w:r>
        <w:rPr>
          <w:rFonts w:asciiTheme="minorHAnsi" w:hAnsiTheme="minorHAnsi" w:cs="Calibri"/>
          <w:color w:val="000000" w:themeColor="text1"/>
          <w:sz w:val="22"/>
          <w:szCs w:val="22"/>
        </w:rPr>
        <w:t xml:space="preserve">with instructor notification </w:t>
      </w:r>
      <w:r>
        <w:rPr>
          <w:rFonts w:asciiTheme="minorHAnsi" w:hAnsiTheme="minorHAnsi"/>
          <w:color w:val="000000" w:themeColor="text1"/>
          <w:sz w:val="22"/>
          <w:szCs w:val="22"/>
        </w:rPr>
        <w:t>and students</w:t>
      </w:r>
      <w:r w:rsidRPr="00A51E5C">
        <w:rPr>
          <w:rFonts w:asciiTheme="minorHAnsi" w:hAnsiTheme="minorHAnsi"/>
          <w:color w:val="000000" w:themeColor="text1"/>
          <w:sz w:val="22"/>
          <w:szCs w:val="22"/>
        </w:rPr>
        <w:t xml:space="preserve"> will be responsible for abiding </w:t>
      </w:r>
      <w:r>
        <w:rPr>
          <w:rFonts w:asciiTheme="minorHAnsi" w:hAnsiTheme="minorHAnsi"/>
          <w:color w:val="000000" w:themeColor="text1"/>
          <w:sz w:val="22"/>
          <w:szCs w:val="22"/>
        </w:rPr>
        <w:t>by these</w:t>
      </w:r>
      <w:r w:rsidRPr="00A51E5C">
        <w:rPr>
          <w:rFonts w:asciiTheme="minorHAnsi" w:hAnsiTheme="minorHAnsi"/>
          <w:color w:val="000000" w:themeColor="text1"/>
          <w:sz w:val="22"/>
          <w:szCs w:val="22"/>
        </w:rPr>
        <w:t xml:space="preserve"> changes. </w:t>
      </w:r>
    </w:p>
    <w:p w14:paraId="13775143" w14:textId="77777777" w:rsidR="00587886" w:rsidRPr="00A51E5C" w:rsidRDefault="00587886" w:rsidP="00587886">
      <w:pPr>
        <w:widowControl w:val="0"/>
        <w:rPr>
          <w:rFonts w:asciiTheme="minorHAnsi" w:hAnsiTheme="minorHAnsi"/>
          <w:b/>
          <w:sz w:val="22"/>
          <w:szCs w:val="22"/>
        </w:rPr>
      </w:pPr>
    </w:p>
    <w:p w14:paraId="6375426B" w14:textId="2552B028" w:rsidR="00587886" w:rsidRDefault="00587886" w:rsidP="00587886">
      <w:pPr>
        <w:widowControl w:val="0"/>
        <w:rPr>
          <w:rStyle w:val="Hyperlink"/>
          <w:rFonts w:asciiTheme="minorHAnsi" w:hAnsiTheme="minorHAnsi"/>
          <w:sz w:val="22"/>
          <w:szCs w:val="22"/>
        </w:rPr>
      </w:pPr>
      <w:r w:rsidRPr="00A51E5C">
        <w:rPr>
          <w:rFonts w:asciiTheme="minorHAnsi" w:hAnsiTheme="minorHAnsi"/>
          <w:b/>
          <w:sz w:val="22"/>
          <w:szCs w:val="22"/>
        </w:rPr>
        <w:lastRenderedPageBreak/>
        <w:t xml:space="preserve">Attendance:  </w:t>
      </w:r>
      <w:r w:rsidRPr="00A51E5C">
        <w:rPr>
          <w:rFonts w:asciiTheme="minorHAnsi" w:hAnsiTheme="minorHAnsi"/>
          <w:sz w:val="22"/>
          <w:szCs w:val="22"/>
        </w:rPr>
        <w:t xml:space="preserve">Students are expected to attend all classes as specified in the course syllabi for each course. </w:t>
      </w:r>
      <w:r w:rsidRPr="00A51E5C">
        <w:rPr>
          <w:rFonts w:asciiTheme="minorHAnsi" w:hAnsiTheme="minorHAnsi"/>
          <w:i/>
          <w:color w:val="FF0000"/>
          <w:sz w:val="22"/>
          <w:szCs w:val="22"/>
        </w:rPr>
        <w:t>[Insert your specific attendance policy here.]</w:t>
      </w:r>
      <w:r w:rsidRPr="00A51E5C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A51E5C">
        <w:rPr>
          <w:rFonts w:asciiTheme="minorHAnsi" w:hAnsiTheme="minorHAnsi"/>
          <w:sz w:val="22"/>
          <w:szCs w:val="22"/>
        </w:rPr>
        <w:t xml:space="preserve">It is the responsibility of the student to promptly notify </w:t>
      </w:r>
      <w:r w:rsidR="007872F5">
        <w:rPr>
          <w:rFonts w:asciiTheme="minorHAnsi" w:hAnsiTheme="minorHAnsi"/>
          <w:sz w:val="22"/>
          <w:szCs w:val="22"/>
        </w:rPr>
        <w:t>their</w:t>
      </w:r>
      <w:r w:rsidRPr="00A51E5C">
        <w:rPr>
          <w:rFonts w:asciiTheme="minorHAnsi" w:hAnsiTheme="minorHAnsi"/>
          <w:sz w:val="22"/>
          <w:szCs w:val="22"/>
        </w:rPr>
        <w:t xml:space="preserve"> instructor when unable to attend class. Please refer to the </w:t>
      </w:r>
      <w:r>
        <w:rPr>
          <w:rFonts w:asciiTheme="minorHAnsi" w:hAnsiTheme="minorHAnsi"/>
          <w:sz w:val="22"/>
          <w:szCs w:val="22"/>
        </w:rPr>
        <w:t>university policy on attendance at</w:t>
      </w:r>
      <w:r w:rsidRPr="00A51E5C">
        <w:rPr>
          <w:rFonts w:asciiTheme="minorHAnsi" w:hAnsiTheme="minorHAnsi"/>
          <w:sz w:val="22"/>
          <w:szCs w:val="22"/>
        </w:rPr>
        <w:t xml:space="preserve"> </w:t>
      </w:r>
      <w:hyperlink r:id="rId11" w:history="1">
        <w:r w:rsidRPr="00A51E5C">
          <w:rPr>
            <w:rStyle w:val="Hyperlink"/>
            <w:rFonts w:asciiTheme="minorHAnsi" w:hAnsiTheme="minorHAnsi"/>
            <w:sz w:val="22"/>
            <w:szCs w:val="22"/>
          </w:rPr>
          <w:t>https://www.nwmissouri.edu/policies/academics/Attendance.pdf</w:t>
        </w:r>
      </w:hyperlink>
    </w:p>
    <w:p w14:paraId="29B5B3B0" w14:textId="77777777" w:rsidR="004F67F5" w:rsidRDefault="004F67F5" w:rsidP="00587886">
      <w:pPr>
        <w:widowControl w:val="0"/>
        <w:rPr>
          <w:rStyle w:val="Hyperlink"/>
          <w:rFonts w:asciiTheme="minorHAnsi" w:hAnsiTheme="minorHAnsi"/>
          <w:sz w:val="22"/>
          <w:szCs w:val="22"/>
        </w:rPr>
      </w:pPr>
    </w:p>
    <w:p w14:paraId="2481DCDD" w14:textId="77777777" w:rsidR="00587886" w:rsidRDefault="00587886" w:rsidP="00587886">
      <w:pPr>
        <w:widowControl w:val="0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sectPr w:rsidR="00587886" w:rsidSect="00305244">
      <w:headerReference w:type="default" r:id="rId12"/>
      <w:footerReference w:type="default" r:id="rId13"/>
      <w:headerReference w:type="first" r:id="rId14"/>
      <w:footerReference w:type="first" r:id="rId15"/>
      <w:pgSz w:w="12240" w:h="15840" w:code="1"/>
      <w:pgMar w:top="1152" w:right="1152" w:bottom="1152" w:left="115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1DB5C2" w14:textId="77777777" w:rsidR="002C5E77" w:rsidRDefault="002C5E77">
      <w:r>
        <w:separator/>
      </w:r>
    </w:p>
  </w:endnote>
  <w:endnote w:type="continuationSeparator" w:id="0">
    <w:p w14:paraId="255DAAEC" w14:textId="77777777" w:rsidR="002C5E77" w:rsidRDefault="002C5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B0D96" w14:textId="4AE9446B" w:rsidR="00587886" w:rsidRPr="00957837" w:rsidRDefault="00587886" w:rsidP="00587886">
    <w:pPr>
      <w:widowControl w:val="0"/>
      <w:rPr>
        <w:rFonts w:asciiTheme="minorHAnsi" w:hAnsiTheme="minorHAnsi"/>
        <w:color w:val="000000" w:themeColor="text1"/>
        <w:sz w:val="22"/>
        <w:szCs w:val="22"/>
      </w:rPr>
    </w:pPr>
  </w:p>
  <w:p w14:paraId="36FBF17A" w14:textId="302CE8EF" w:rsidR="00587886" w:rsidRPr="00B66C1F" w:rsidRDefault="00B66C1F">
    <w:pPr>
      <w:pStyle w:val="Footer"/>
      <w:rPr>
        <w:rFonts w:asciiTheme="minorHAnsi" w:hAnsiTheme="minorHAnsi" w:cstheme="minorHAnsi"/>
        <w:sz w:val="20"/>
        <w:szCs w:val="20"/>
      </w:rPr>
    </w:pPr>
    <w:r w:rsidRPr="00B66C1F">
      <w:rPr>
        <w:rFonts w:asciiTheme="minorHAnsi" w:hAnsiTheme="minorHAnsi" w:cstheme="minorHAnsi"/>
        <w:sz w:val="20"/>
        <w:szCs w:val="20"/>
      </w:rPr>
      <w:t>Refer to Syllabus</w:t>
    </w:r>
    <w:r>
      <w:rPr>
        <w:rFonts w:asciiTheme="minorHAnsi" w:hAnsiTheme="minorHAnsi" w:cstheme="minorHAnsi"/>
        <w:sz w:val="20"/>
        <w:szCs w:val="20"/>
      </w:rPr>
      <w:t xml:space="preserve"> A</w:t>
    </w:r>
    <w:r w:rsidRPr="00B66C1F">
      <w:rPr>
        <w:rFonts w:asciiTheme="minorHAnsi" w:hAnsiTheme="minorHAnsi" w:cstheme="minorHAnsi"/>
        <w:sz w:val="20"/>
        <w:szCs w:val="20"/>
      </w:rPr>
      <w:t>ddendum for additional information</w:t>
    </w:r>
    <w:r w:rsidR="001E70F8">
      <w:rPr>
        <w:rFonts w:asciiTheme="minorHAnsi" w:hAnsiTheme="minorHAnsi" w:cstheme="minorHAnsi"/>
        <w:sz w:val="20"/>
        <w:szCs w:val="20"/>
      </w:rPr>
      <w:tab/>
    </w:r>
    <w:r w:rsidR="001E70F8">
      <w:rPr>
        <w:rFonts w:asciiTheme="minorHAnsi" w:hAnsiTheme="minorHAnsi" w:cstheme="minorHAnsi"/>
        <w:sz w:val="20"/>
        <w:szCs w:val="20"/>
      </w:rPr>
      <w:tab/>
      <w:t>rev 10/2023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5856B8" w14:textId="77777777" w:rsidR="00B66C1F" w:rsidRDefault="00B66C1F">
    <w:pPr>
      <w:pStyle w:val="Footer"/>
      <w:rPr>
        <w:rFonts w:asciiTheme="minorHAnsi" w:hAnsiTheme="minorHAnsi" w:cstheme="minorHAnsi"/>
        <w:sz w:val="18"/>
        <w:szCs w:val="18"/>
      </w:rPr>
    </w:pPr>
  </w:p>
  <w:p w14:paraId="1518195C" w14:textId="0E6E847F" w:rsidR="00E9207E" w:rsidRPr="00B66C1F" w:rsidRDefault="00B66C1F">
    <w:pPr>
      <w:pStyle w:val="Footer"/>
      <w:rPr>
        <w:rFonts w:asciiTheme="minorHAnsi" w:hAnsiTheme="minorHAnsi" w:cstheme="minorHAnsi"/>
        <w:sz w:val="20"/>
        <w:szCs w:val="20"/>
      </w:rPr>
    </w:pPr>
    <w:r w:rsidRPr="00B66C1F">
      <w:rPr>
        <w:rFonts w:asciiTheme="minorHAnsi" w:hAnsiTheme="minorHAnsi" w:cstheme="minorHAnsi"/>
        <w:sz w:val="20"/>
        <w:szCs w:val="20"/>
      </w:rPr>
      <w:t xml:space="preserve">Refer to Syllabus </w:t>
    </w:r>
    <w:r>
      <w:rPr>
        <w:rFonts w:asciiTheme="minorHAnsi" w:hAnsiTheme="minorHAnsi" w:cstheme="minorHAnsi"/>
        <w:sz w:val="20"/>
        <w:szCs w:val="20"/>
      </w:rPr>
      <w:t>A</w:t>
    </w:r>
    <w:r w:rsidRPr="00B66C1F">
      <w:rPr>
        <w:rFonts w:asciiTheme="minorHAnsi" w:hAnsiTheme="minorHAnsi" w:cstheme="minorHAnsi"/>
        <w:sz w:val="20"/>
        <w:szCs w:val="20"/>
      </w:rPr>
      <w:t>ddendum for additional information</w:t>
    </w:r>
    <w:r w:rsidR="00BF73FD">
      <w:rPr>
        <w:rFonts w:asciiTheme="minorHAnsi" w:hAnsiTheme="minorHAnsi" w:cstheme="minorHAnsi"/>
        <w:sz w:val="20"/>
        <w:szCs w:val="20"/>
      </w:rPr>
      <w:tab/>
    </w:r>
    <w:r w:rsidR="00BF73FD">
      <w:rPr>
        <w:rFonts w:asciiTheme="minorHAnsi" w:hAnsiTheme="minorHAnsi" w:cstheme="minorHAnsi"/>
        <w:sz w:val="20"/>
        <w:szCs w:val="20"/>
      </w:rPr>
      <w:tab/>
      <w:t>rev 10/2023</w:t>
    </w:r>
  </w:p>
  <w:p w14:paraId="19D61DCD" w14:textId="77777777" w:rsidR="00B66C1F" w:rsidRPr="00B66C1F" w:rsidRDefault="00B66C1F">
    <w:pPr>
      <w:pStyle w:val="Footer"/>
      <w:rPr>
        <w:sz w:val="20"/>
        <w:szCs w:val="20"/>
      </w:rPr>
    </w:pPr>
  </w:p>
  <w:p w14:paraId="3DD4294F" w14:textId="77777777" w:rsidR="00E9207E" w:rsidRDefault="00E920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BCEED7" w14:textId="77777777" w:rsidR="002C5E77" w:rsidRDefault="002C5E77">
      <w:r>
        <w:separator/>
      </w:r>
    </w:p>
  </w:footnote>
  <w:footnote w:type="continuationSeparator" w:id="0">
    <w:p w14:paraId="20459F09" w14:textId="77777777" w:rsidR="002C5E77" w:rsidRDefault="002C5E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28F66" w14:textId="1C8777B0" w:rsidR="00FA1C04" w:rsidRDefault="002C5E77">
    <w:pPr>
      <w:pStyle w:val="Header"/>
      <w:jc w:val="right"/>
    </w:pPr>
    <w:sdt>
      <w:sdtPr>
        <w:id w:val="-1063478922"/>
        <w:docPartObj>
          <w:docPartGallery w:val="Page Numbers (Top of Page)"/>
          <w:docPartUnique/>
        </w:docPartObj>
      </w:sdtPr>
      <w:sdtEndPr/>
      <w:sdtContent>
        <w:r w:rsidR="009B51AA">
          <w:fldChar w:fldCharType="begin"/>
        </w:r>
        <w:r w:rsidR="009B51AA">
          <w:instrText xml:space="preserve"> PAGE   \* MERGEFORMAT </w:instrText>
        </w:r>
        <w:r w:rsidR="009B51AA">
          <w:fldChar w:fldCharType="separate"/>
        </w:r>
        <w:r w:rsidR="007011F2">
          <w:rPr>
            <w:noProof/>
          </w:rPr>
          <w:t>2</w:t>
        </w:r>
        <w:r w:rsidR="009B51AA">
          <w:rPr>
            <w:noProof/>
          </w:rPr>
          <w:fldChar w:fldCharType="end"/>
        </w:r>
      </w:sdtContent>
    </w:sdt>
  </w:p>
  <w:p w14:paraId="19B42F26" w14:textId="77777777" w:rsidR="00FA1C04" w:rsidRDefault="00FA1C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11CA6B" w14:textId="2ACD0946" w:rsidR="006A0869" w:rsidRDefault="00305244" w:rsidP="00305244">
    <w:pPr>
      <w:pStyle w:val="Header"/>
      <w:jc w:val="center"/>
    </w:pPr>
    <w:r>
      <w:rPr>
        <w:noProof/>
      </w:rPr>
      <w:drawing>
        <wp:inline distT="0" distB="0" distL="0" distR="0" wp14:anchorId="03B5D19A" wp14:editId="7136C4D4">
          <wp:extent cx="3843655" cy="1047750"/>
          <wp:effectExtent l="0" t="0" r="4445" b="0"/>
          <wp:docPr id="4" name="Picture 4" descr="http://www.nwmissouri.edu/marketing/images/design/logos/N-Campus-Fu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www.nwmissouri.edu/marketing/images/design/logos/N-Campus-Ful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59456" cy="10520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D4618"/>
    <w:multiLevelType w:val="hybridMultilevel"/>
    <w:tmpl w:val="A95E22A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7085E"/>
    <w:multiLevelType w:val="hybridMultilevel"/>
    <w:tmpl w:val="3E0474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3D63CA9"/>
    <w:multiLevelType w:val="hybridMultilevel"/>
    <w:tmpl w:val="8D043E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35710"/>
    <w:multiLevelType w:val="hybridMultilevel"/>
    <w:tmpl w:val="A6BC23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5F04742"/>
    <w:multiLevelType w:val="hybridMultilevel"/>
    <w:tmpl w:val="D45C5ED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3262831"/>
    <w:multiLevelType w:val="hybridMultilevel"/>
    <w:tmpl w:val="4E84B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1E1648"/>
    <w:multiLevelType w:val="hybridMultilevel"/>
    <w:tmpl w:val="F6A8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EE3DEB"/>
    <w:multiLevelType w:val="hybridMultilevel"/>
    <w:tmpl w:val="632AD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6136A"/>
    <w:multiLevelType w:val="hybridMultilevel"/>
    <w:tmpl w:val="185C0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3C78B4"/>
    <w:multiLevelType w:val="hybridMultilevel"/>
    <w:tmpl w:val="DF44D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5C6895"/>
    <w:multiLevelType w:val="hybridMultilevel"/>
    <w:tmpl w:val="BB123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36629B"/>
    <w:multiLevelType w:val="hybridMultilevel"/>
    <w:tmpl w:val="26CE3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447B2A"/>
    <w:multiLevelType w:val="hybridMultilevel"/>
    <w:tmpl w:val="AFC82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2F15B8"/>
    <w:multiLevelType w:val="hybridMultilevel"/>
    <w:tmpl w:val="F75C29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8D18E8"/>
    <w:multiLevelType w:val="multilevel"/>
    <w:tmpl w:val="5A0265B8"/>
    <w:styleLink w:val="Style2"/>
    <w:lvl w:ilvl="0">
      <w:start w:val="1"/>
      <w:numFmt w:val="upperRoman"/>
      <w:lvlText w:val="%1)"/>
      <w:lvlJc w:val="left"/>
      <w:pPr>
        <w:ind w:left="360" w:hanging="360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upp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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61E3C35"/>
    <w:multiLevelType w:val="multilevel"/>
    <w:tmpl w:val="04090027"/>
    <w:styleLink w:val="Style1"/>
    <w:lvl w:ilvl="0">
      <w:start w:val="1"/>
      <w:numFmt w:val="upperRoman"/>
      <w:lvlText w:val="%1."/>
      <w:lvlJc w:val="left"/>
      <w:pPr>
        <w:ind w:left="0" w:firstLine="0"/>
      </w:pPr>
      <w:rPr>
        <w:rFonts w:ascii="Calibri Light" w:hAnsi="Calibri Light"/>
        <w:b w:val="0"/>
        <w:i w:val="0"/>
        <w:color w:val="000000" w:themeColor="text1"/>
        <w:sz w:val="24"/>
      </w:r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6" w15:restartNumberingAfterBreak="0">
    <w:nsid w:val="4FE004AC"/>
    <w:multiLevelType w:val="hybridMultilevel"/>
    <w:tmpl w:val="BDD890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1CE2329"/>
    <w:multiLevelType w:val="hybridMultilevel"/>
    <w:tmpl w:val="3FE229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4895FC5"/>
    <w:multiLevelType w:val="hybridMultilevel"/>
    <w:tmpl w:val="9F60A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B85146"/>
    <w:multiLevelType w:val="hybridMultilevel"/>
    <w:tmpl w:val="F75C29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F73393"/>
    <w:multiLevelType w:val="hybridMultilevel"/>
    <w:tmpl w:val="9BF6BB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DF568C"/>
    <w:multiLevelType w:val="hybridMultilevel"/>
    <w:tmpl w:val="F5CA07D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FB26BC4"/>
    <w:multiLevelType w:val="hybridMultilevel"/>
    <w:tmpl w:val="25660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5236BE"/>
    <w:multiLevelType w:val="multilevel"/>
    <w:tmpl w:val="BFE0A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76C5DAE"/>
    <w:multiLevelType w:val="hybridMultilevel"/>
    <w:tmpl w:val="31CA6B8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D16185"/>
    <w:multiLevelType w:val="hybridMultilevel"/>
    <w:tmpl w:val="0A6C46AA"/>
    <w:lvl w:ilvl="0" w:tplc="B712A0A8">
      <w:numFmt w:val="bullet"/>
      <w:lvlText w:val="•"/>
      <w:lvlJc w:val="left"/>
      <w:pPr>
        <w:ind w:left="720" w:hanging="360"/>
      </w:pPr>
      <w:rPr>
        <w:rFonts w:ascii="ArialMT" w:eastAsiaTheme="minorHAnsi" w:hAnsi="ArialMT" w:cs="ArialM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135803"/>
    <w:multiLevelType w:val="hybridMultilevel"/>
    <w:tmpl w:val="6F9C1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206D73"/>
    <w:multiLevelType w:val="hybridMultilevel"/>
    <w:tmpl w:val="2EBC6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FF77C3"/>
    <w:multiLevelType w:val="hybridMultilevel"/>
    <w:tmpl w:val="98962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4"/>
  </w:num>
  <w:num w:numId="3">
    <w:abstractNumId w:val="8"/>
  </w:num>
  <w:num w:numId="4">
    <w:abstractNumId w:val="11"/>
  </w:num>
  <w:num w:numId="5">
    <w:abstractNumId w:val="18"/>
  </w:num>
  <w:num w:numId="6">
    <w:abstractNumId w:val="10"/>
  </w:num>
  <w:num w:numId="7">
    <w:abstractNumId w:val="2"/>
  </w:num>
  <w:num w:numId="8">
    <w:abstractNumId w:val="20"/>
  </w:num>
  <w:num w:numId="9">
    <w:abstractNumId w:val="26"/>
  </w:num>
  <w:num w:numId="10">
    <w:abstractNumId w:val="12"/>
  </w:num>
  <w:num w:numId="11">
    <w:abstractNumId w:val="9"/>
  </w:num>
  <w:num w:numId="12">
    <w:abstractNumId w:val="13"/>
  </w:num>
  <w:num w:numId="13">
    <w:abstractNumId w:val="28"/>
  </w:num>
  <w:num w:numId="14">
    <w:abstractNumId w:val="6"/>
  </w:num>
  <w:num w:numId="15">
    <w:abstractNumId w:val="5"/>
  </w:num>
  <w:num w:numId="16">
    <w:abstractNumId w:val="27"/>
  </w:num>
  <w:num w:numId="17">
    <w:abstractNumId w:val="24"/>
  </w:num>
  <w:num w:numId="18">
    <w:abstractNumId w:val="21"/>
  </w:num>
  <w:num w:numId="19">
    <w:abstractNumId w:val="4"/>
  </w:num>
  <w:num w:numId="20">
    <w:abstractNumId w:val="0"/>
  </w:num>
  <w:num w:numId="21">
    <w:abstractNumId w:val="17"/>
  </w:num>
  <w:num w:numId="22">
    <w:abstractNumId w:val="3"/>
  </w:num>
  <w:num w:numId="23">
    <w:abstractNumId w:val="1"/>
  </w:num>
  <w:num w:numId="24">
    <w:abstractNumId w:val="16"/>
  </w:num>
  <w:num w:numId="25">
    <w:abstractNumId w:val="7"/>
  </w:num>
  <w:num w:numId="26">
    <w:abstractNumId w:val="19"/>
  </w:num>
  <w:num w:numId="27">
    <w:abstractNumId w:val="22"/>
  </w:num>
  <w:num w:numId="28">
    <w:abstractNumId w:val="25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D59"/>
    <w:rsid w:val="00012269"/>
    <w:rsid w:val="00027931"/>
    <w:rsid w:val="00052A46"/>
    <w:rsid w:val="000848B6"/>
    <w:rsid w:val="000A1A73"/>
    <w:rsid w:val="000A5D64"/>
    <w:rsid w:val="000B091A"/>
    <w:rsid w:val="000B4A69"/>
    <w:rsid w:val="000C7FE0"/>
    <w:rsid w:val="000F77EB"/>
    <w:rsid w:val="000F79A3"/>
    <w:rsid w:val="00132CF7"/>
    <w:rsid w:val="00157F0E"/>
    <w:rsid w:val="00171CFA"/>
    <w:rsid w:val="001778ED"/>
    <w:rsid w:val="001919AD"/>
    <w:rsid w:val="001D69A9"/>
    <w:rsid w:val="001E70F8"/>
    <w:rsid w:val="001F06FB"/>
    <w:rsid w:val="002026AB"/>
    <w:rsid w:val="0020753D"/>
    <w:rsid w:val="00215962"/>
    <w:rsid w:val="00217DC6"/>
    <w:rsid w:val="002576C5"/>
    <w:rsid w:val="00270BB3"/>
    <w:rsid w:val="00272CC1"/>
    <w:rsid w:val="002810FD"/>
    <w:rsid w:val="002874D5"/>
    <w:rsid w:val="002B78F7"/>
    <w:rsid w:val="002C55C6"/>
    <w:rsid w:val="002C5E77"/>
    <w:rsid w:val="002C5F57"/>
    <w:rsid w:val="002F2B7F"/>
    <w:rsid w:val="002F2E6D"/>
    <w:rsid w:val="002F63B7"/>
    <w:rsid w:val="00305244"/>
    <w:rsid w:val="00310C46"/>
    <w:rsid w:val="00342488"/>
    <w:rsid w:val="003441F0"/>
    <w:rsid w:val="00390680"/>
    <w:rsid w:val="003919E4"/>
    <w:rsid w:val="003D06A0"/>
    <w:rsid w:val="00440708"/>
    <w:rsid w:val="0048397B"/>
    <w:rsid w:val="00486D0C"/>
    <w:rsid w:val="004C231D"/>
    <w:rsid w:val="004D1752"/>
    <w:rsid w:val="004D17DE"/>
    <w:rsid w:val="004F67F5"/>
    <w:rsid w:val="00527217"/>
    <w:rsid w:val="00536B31"/>
    <w:rsid w:val="005411E3"/>
    <w:rsid w:val="00547E9A"/>
    <w:rsid w:val="005627A3"/>
    <w:rsid w:val="00587886"/>
    <w:rsid w:val="00601CC7"/>
    <w:rsid w:val="00631999"/>
    <w:rsid w:val="00676D59"/>
    <w:rsid w:val="00687FBA"/>
    <w:rsid w:val="00697E26"/>
    <w:rsid w:val="006A0869"/>
    <w:rsid w:val="006C440D"/>
    <w:rsid w:val="006C4777"/>
    <w:rsid w:val="006D0A6C"/>
    <w:rsid w:val="006E38E6"/>
    <w:rsid w:val="006F22F5"/>
    <w:rsid w:val="007011F2"/>
    <w:rsid w:val="0074735A"/>
    <w:rsid w:val="00775D65"/>
    <w:rsid w:val="00780F1A"/>
    <w:rsid w:val="007872F5"/>
    <w:rsid w:val="007B761D"/>
    <w:rsid w:val="007D76AF"/>
    <w:rsid w:val="007E03FE"/>
    <w:rsid w:val="00820580"/>
    <w:rsid w:val="00832E42"/>
    <w:rsid w:val="008443F3"/>
    <w:rsid w:val="00844E54"/>
    <w:rsid w:val="00866967"/>
    <w:rsid w:val="0088695E"/>
    <w:rsid w:val="008978EA"/>
    <w:rsid w:val="008A3B76"/>
    <w:rsid w:val="008C3134"/>
    <w:rsid w:val="008E2EB9"/>
    <w:rsid w:val="00914C12"/>
    <w:rsid w:val="009272F9"/>
    <w:rsid w:val="0094297C"/>
    <w:rsid w:val="009468A6"/>
    <w:rsid w:val="00994FAB"/>
    <w:rsid w:val="009B51AA"/>
    <w:rsid w:val="009C5BD8"/>
    <w:rsid w:val="00A16A15"/>
    <w:rsid w:val="00A51DED"/>
    <w:rsid w:val="00A51E5C"/>
    <w:rsid w:val="00A84E84"/>
    <w:rsid w:val="00AA24C3"/>
    <w:rsid w:val="00AB040E"/>
    <w:rsid w:val="00AE69BB"/>
    <w:rsid w:val="00AF791F"/>
    <w:rsid w:val="00B0695A"/>
    <w:rsid w:val="00B22DB6"/>
    <w:rsid w:val="00B24F3F"/>
    <w:rsid w:val="00B30831"/>
    <w:rsid w:val="00B33287"/>
    <w:rsid w:val="00B53103"/>
    <w:rsid w:val="00B63ABE"/>
    <w:rsid w:val="00B66C1F"/>
    <w:rsid w:val="00B80C0F"/>
    <w:rsid w:val="00B972EB"/>
    <w:rsid w:val="00BA0D33"/>
    <w:rsid w:val="00BA56E4"/>
    <w:rsid w:val="00BA68A8"/>
    <w:rsid w:val="00BC32E7"/>
    <w:rsid w:val="00BF73FD"/>
    <w:rsid w:val="00C312E4"/>
    <w:rsid w:val="00C54D73"/>
    <w:rsid w:val="00C84013"/>
    <w:rsid w:val="00CA5EB8"/>
    <w:rsid w:val="00CC4DBA"/>
    <w:rsid w:val="00D30659"/>
    <w:rsid w:val="00D37C13"/>
    <w:rsid w:val="00D4619B"/>
    <w:rsid w:val="00D77347"/>
    <w:rsid w:val="00D800E0"/>
    <w:rsid w:val="00D83C1E"/>
    <w:rsid w:val="00D91020"/>
    <w:rsid w:val="00DA33B2"/>
    <w:rsid w:val="00DB0B0C"/>
    <w:rsid w:val="00DB2AAE"/>
    <w:rsid w:val="00E3784B"/>
    <w:rsid w:val="00E9207E"/>
    <w:rsid w:val="00ED5136"/>
    <w:rsid w:val="00EE4AC1"/>
    <w:rsid w:val="00EE4B9D"/>
    <w:rsid w:val="00EF0D06"/>
    <w:rsid w:val="00F013E5"/>
    <w:rsid w:val="00F167B0"/>
    <w:rsid w:val="00F23465"/>
    <w:rsid w:val="00F559E8"/>
    <w:rsid w:val="00F721D7"/>
    <w:rsid w:val="00F75D05"/>
    <w:rsid w:val="00FA1C04"/>
    <w:rsid w:val="00FA69C5"/>
    <w:rsid w:val="00FB2E53"/>
    <w:rsid w:val="00FD08BC"/>
    <w:rsid w:val="00FD6C0F"/>
    <w:rsid w:val="00FE3BA4"/>
    <w:rsid w:val="00FF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EDFA90"/>
  <w15:chartTrackingRefBased/>
  <w15:docId w15:val="{04854225-22F7-4A44-8C70-488B23323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06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uiPriority w:val="99"/>
    <w:rsid w:val="00780F1A"/>
    <w:pPr>
      <w:numPr>
        <w:numId w:val="1"/>
      </w:numPr>
    </w:pPr>
  </w:style>
  <w:style w:type="numbering" w:customStyle="1" w:styleId="Style2">
    <w:name w:val="Style2"/>
    <w:uiPriority w:val="99"/>
    <w:rsid w:val="00780F1A"/>
    <w:pPr>
      <w:numPr>
        <w:numId w:val="2"/>
      </w:numPr>
    </w:pPr>
  </w:style>
  <w:style w:type="paragraph" w:styleId="ListParagraph">
    <w:name w:val="List Paragraph"/>
    <w:basedOn w:val="Normal"/>
    <w:uiPriority w:val="34"/>
    <w:qFormat/>
    <w:rsid w:val="00676D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5136"/>
    <w:pPr>
      <w:tabs>
        <w:tab w:val="center" w:pos="4680"/>
        <w:tab w:val="right" w:pos="9360"/>
      </w:tabs>
    </w:pPr>
    <w:rPr>
      <w:rFonts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D5136"/>
    <w:rPr>
      <w:rFonts w:cstheme="minorBidi"/>
      <w:szCs w:val="22"/>
    </w:rPr>
  </w:style>
  <w:style w:type="paragraph" w:styleId="NoSpacing">
    <w:name w:val="No Spacing"/>
    <w:uiPriority w:val="1"/>
    <w:qFormat/>
    <w:rsid w:val="00BA56E4"/>
    <w:rPr>
      <w:rFonts w:asciiTheme="minorHAnsi" w:hAnsiTheme="minorHAnsi" w:cstheme="minorBidi"/>
      <w:sz w:val="22"/>
      <w:szCs w:val="22"/>
    </w:rPr>
  </w:style>
  <w:style w:type="table" w:styleId="TableGrid">
    <w:name w:val="Table Grid"/>
    <w:basedOn w:val="TableNormal"/>
    <w:rsid w:val="00BA56E4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F22F5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B2A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2A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2A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2A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2AA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2AA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AAE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A08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0869"/>
  </w:style>
  <w:style w:type="character" w:styleId="FollowedHyperlink">
    <w:name w:val="FollowedHyperlink"/>
    <w:basedOn w:val="DefaultParagraphFont"/>
    <w:uiPriority w:val="99"/>
    <w:semiHidden/>
    <w:unhideWhenUsed/>
    <w:rsid w:val="00486D0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3C1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013E5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40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wmissouri.edu/policies/academics/Attendance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70EB5AC97D254BA7E879765EA4006B" ma:contentTypeVersion="13" ma:contentTypeDescription="Create a new document." ma:contentTypeScope="" ma:versionID="80bafe9883ea6d2285f384f1b24339db">
  <xsd:schema xmlns:xsd="http://www.w3.org/2001/XMLSchema" xmlns:xs="http://www.w3.org/2001/XMLSchema" xmlns:p="http://schemas.microsoft.com/office/2006/metadata/properties" xmlns:ns3="74c62047-52d7-472a-83ce-ddfadc0b9b2c" xmlns:ns4="1fffccd4-d8ca-4270-87fc-0f6aa8ad3704" targetNamespace="http://schemas.microsoft.com/office/2006/metadata/properties" ma:root="true" ma:fieldsID="c277a6960f25b1ff47b3567728ef8fce" ns3:_="" ns4:_="">
    <xsd:import namespace="74c62047-52d7-472a-83ce-ddfadc0b9b2c"/>
    <xsd:import namespace="1fffccd4-d8ca-4270-87fc-0f6aa8ad37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c62047-52d7-472a-83ce-ddfadc0b9b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fccd4-d8ca-4270-87fc-0f6aa8ad37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E1CD3-F852-46EF-894B-6FA3B12A0A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c62047-52d7-472a-83ce-ddfadc0b9b2c"/>
    <ds:schemaRef ds:uri="1fffccd4-d8ca-4270-87fc-0f6aa8ad37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3A63CE-0789-42BA-BECF-1F16A824C0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83D9D95-4B64-4E48-8F4E-6DA1AA85659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2AC21E-07C4-459D-98E0-307D7C711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Chandler,Wayne</dc:creator>
  <cp:keywords/>
  <dc:description/>
  <cp:lastModifiedBy>Hargrave,Diane L</cp:lastModifiedBy>
  <cp:revision>5</cp:revision>
  <cp:lastPrinted>2019-04-19T15:41:00Z</cp:lastPrinted>
  <dcterms:created xsi:type="dcterms:W3CDTF">2023-10-17T14:49:00Z</dcterms:created>
  <dcterms:modified xsi:type="dcterms:W3CDTF">2023-11-02T13:23:00Z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0x0101003E70EB5AC97D254BA7E879765EA4006B</vt:lpwstr>
  </property>
</Properties>
</file>